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A41" w:rsidRDefault="001D5A41" w:rsidP="007205D0">
      <w:pPr>
        <w:jc w:val="center"/>
        <w:rPr>
          <w:b/>
        </w:rPr>
      </w:pPr>
      <w:bookmarkStart w:id="0" w:name="_GoBack"/>
      <w:bookmarkEnd w:id="0"/>
    </w:p>
    <w:p w:rsidR="001D5A41" w:rsidRPr="001D5A41" w:rsidRDefault="001D5A41" w:rsidP="001D5A41">
      <w:pPr>
        <w:jc w:val="center"/>
        <w:rPr>
          <w:b/>
        </w:rPr>
      </w:pPr>
      <w:r w:rsidRPr="001D5A41">
        <w:rPr>
          <w:b/>
        </w:rPr>
        <w:t>Пояснительная записка</w:t>
      </w:r>
    </w:p>
    <w:p w:rsidR="001D5A41" w:rsidRPr="001D5A41" w:rsidRDefault="001D5A41" w:rsidP="001D5A41">
      <w:pPr>
        <w:jc w:val="center"/>
        <w:rPr>
          <w:b/>
        </w:rPr>
      </w:pPr>
      <w:r w:rsidRPr="001D5A41">
        <w:rPr>
          <w:b/>
        </w:rPr>
        <w:t>к проекту решения Думы Белоярского района «О внесении изменений в решение Думы Белоярского района от 29 ноября 2018 года № 52» (далее - проект)</w:t>
      </w:r>
    </w:p>
    <w:p w:rsidR="001D5A41" w:rsidRPr="001D5A41" w:rsidRDefault="001D5A41" w:rsidP="001D5A41">
      <w:pPr>
        <w:jc w:val="both"/>
      </w:pPr>
    </w:p>
    <w:p w:rsidR="001D5A41" w:rsidRPr="001D5A41" w:rsidRDefault="001D5A41" w:rsidP="001D5A41">
      <w:pPr>
        <w:autoSpaceDE w:val="0"/>
        <w:autoSpaceDN w:val="0"/>
        <w:adjustRightInd w:val="0"/>
        <w:ind w:firstLine="709"/>
        <w:jc w:val="both"/>
      </w:pPr>
      <w:r w:rsidRPr="001D5A41">
        <w:t>Проект подготовлен в соответствии с Бюджетным кодексом РФ, статьей 6 Положения об отдельных вопросах организации и осуществления бюджетного процесса в Белоярском районе, утвержденного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</w:t>
      </w:r>
      <w:r w:rsidR="00EB5D0D">
        <w:t xml:space="preserve">лоярского района от 22 октября </w:t>
      </w:r>
      <w:r w:rsidRPr="001D5A41">
        <w:t>2015 года № 12), на основании:</w:t>
      </w:r>
    </w:p>
    <w:p w:rsidR="001D5A41" w:rsidRPr="001D5A41" w:rsidRDefault="001D5A41" w:rsidP="001D5A41">
      <w:pPr>
        <w:autoSpaceDE w:val="0"/>
        <w:autoSpaceDN w:val="0"/>
        <w:adjustRightInd w:val="0"/>
        <w:ind w:firstLine="709"/>
        <w:jc w:val="both"/>
      </w:pPr>
      <w:r w:rsidRPr="001D5A41">
        <w:rPr>
          <w:bCs/>
        </w:rPr>
        <w:t>- приказа Министерства финансов Российской Федерации от 8 июня 2018 года            № 132н «О Порядке формирования и применения кодов бюджетной классификации Российской Федерации, их структуре и принципах назначения»</w:t>
      </w:r>
      <w:r w:rsidRPr="001D5A41">
        <w:t>;</w:t>
      </w:r>
    </w:p>
    <w:p w:rsidR="001D5A41" w:rsidRPr="001D5A41" w:rsidRDefault="001D5A41" w:rsidP="00EB5D0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D5A41">
        <w:rPr>
          <w:bCs/>
        </w:rPr>
        <w:t>- приказа Департамента финансов Ханты-Мансийского автономного округа – Югры от 26 декабря 2018 года № 25-нп «О порядке определения перечня и кодов целевых статей</w:t>
      </w:r>
      <w:r w:rsidRPr="001D5A41">
        <w:t xml:space="preserve">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</w:t>
      </w:r>
      <w:r w:rsidR="00EB5D0D">
        <w:t>руга - Югры, на 2019-2021 годы»</w:t>
      </w:r>
      <w:r w:rsidRPr="001D5A41">
        <w:t>.</w:t>
      </w:r>
    </w:p>
    <w:p w:rsidR="001D5A41" w:rsidRPr="001D5A41" w:rsidRDefault="001D5A41" w:rsidP="001D5A41">
      <w:pPr>
        <w:ind w:firstLine="540"/>
        <w:jc w:val="both"/>
        <w:rPr>
          <w:color w:val="000000"/>
          <w:highlight w:val="yellow"/>
        </w:rPr>
      </w:pPr>
    </w:p>
    <w:p w:rsidR="001D5A41" w:rsidRPr="001D5A41" w:rsidRDefault="001D5A41" w:rsidP="001D5A41">
      <w:pPr>
        <w:ind w:firstLine="709"/>
        <w:jc w:val="both"/>
        <w:rPr>
          <w:b/>
          <w:color w:val="000000"/>
          <w:u w:val="single"/>
        </w:rPr>
      </w:pPr>
      <w:r w:rsidRPr="001D5A41">
        <w:rPr>
          <w:b/>
          <w:color w:val="000000"/>
          <w:u w:val="single"/>
        </w:rPr>
        <w:t>В текстовой части проекта отражены следующие изменения:</w:t>
      </w:r>
    </w:p>
    <w:p w:rsidR="001D5A41" w:rsidRPr="001D5A41" w:rsidRDefault="001D5A41" w:rsidP="001D5A41">
      <w:pPr>
        <w:ind w:firstLine="709"/>
        <w:jc w:val="both"/>
        <w:rPr>
          <w:b/>
          <w:color w:val="000000"/>
          <w:u w:val="single"/>
        </w:rPr>
      </w:pPr>
    </w:p>
    <w:p w:rsidR="001D5A41" w:rsidRPr="001D5A41" w:rsidRDefault="001D5A41" w:rsidP="001D5A41">
      <w:pPr>
        <w:ind w:firstLine="709"/>
        <w:jc w:val="both"/>
        <w:rPr>
          <w:color w:val="000000"/>
        </w:rPr>
      </w:pPr>
      <w:r w:rsidRPr="001D5A41">
        <w:rPr>
          <w:color w:val="000000"/>
        </w:rPr>
        <w:t>1) подпунктом 1 пункта 1 уточнены параметры бюджета Белоярского района на 2019 год, в том числе:</w:t>
      </w:r>
    </w:p>
    <w:p w:rsidR="001D5A41" w:rsidRPr="001D5A41" w:rsidRDefault="001D5A41" w:rsidP="001D5A41">
      <w:pPr>
        <w:ind w:firstLine="709"/>
        <w:jc w:val="both"/>
        <w:rPr>
          <w:color w:val="000000"/>
        </w:rPr>
      </w:pPr>
      <w:r w:rsidRPr="001D5A41">
        <w:rPr>
          <w:color w:val="000000"/>
        </w:rPr>
        <w:t>- прогнозируемый общий объем доходов бюджета района в сумме</w:t>
      </w:r>
      <w:r w:rsidRPr="001D5A41">
        <w:rPr>
          <w:color w:val="000000"/>
        </w:rPr>
        <w:br/>
        <w:t>3 336 792 420,00</w:t>
      </w:r>
      <w:r w:rsidRPr="001D5A41">
        <w:t xml:space="preserve"> рублей</w:t>
      </w:r>
      <w:r w:rsidRPr="001D5A41">
        <w:rPr>
          <w:color w:val="000000"/>
        </w:rPr>
        <w:t>;</w:t>
      </w:r>
    </w:p>
    <w:p w:rsidR="001D5A41" w:rsidRPr="001D5A41" w:rsidRDefault="001D5A41" w:rsidP="001D5A41">
      <w:pPr>
        <w:ind w:firstLine="709"/>
        <w:jc w:val="both"/>
        <w:rPr>
          <w:color w:val="000000"/>
        </w:rPr>
      </w:pPr>
      <w:r w:rsidRPr="001D5A41">
        <w:rPr>
          <w:color w:val="000000"/>
        </w:rPr>
        <w:t>- прогнозируемый общий объем расходов бюджета района в сумме</w:t>
      </w:r>
      <w:r w:rsidRPr="001D5A41">
        <w:rPr>
          <w:color w:val="000000"/>
        </w:rPr>
        <w:br/>
      </w:r>
      <w:r w:rsidRPr="001D5A41">
        <w:t xml:space="preserve">3 442 613 742,86 </w:t>
      </w:r>
      <w:r w:rsidRPr="001D5A41">
        <w:rPr>
          <w:color w:val="000000"/>
        </w:rPr>
        <w:t>рубля;</w:t>
      </w:r>
    </w:p>
    <w:p w:rsidR="001D5A41" w:rsidRPr="001D5A41" w:rsidRDefault="001D5A41" w:rsidP="001D5A41">
      <w:pPr>
        <w:ind w:firstLine="709"/>
        <w:jc w:val="both"/>
        <w:rPr>
          <w:color w:val="000000"/>
        </w:rPr>
      </w:pPr>
      <w:r w:rsidRPr="001D5A41">
        <w:rPr>
          <w:color w:val="000000"/>
        </w:rPr>
        <w:t>- прогнозируемый дефицит бюджета района в сумме 105 821 322,86</w:t>
      </w:r>
      <w:r w:rsidRPr="001D5A41">
        <w:t xml:space="preserve"> рубля</w:t>
      </w:r>
      <w:r w:rsidRPr="001D5A41">
        <w:rPr>
          <w:color w:val="000000"/>
        </w:rPr>
        <w:t>;</w:t>
      </w:r>
    </w:p>
    <w:p w:rsidR="001D5A41" w:rsidRPr="001D5A41" w:rsidRDefault="001D5A41" w:rsidP="001D5A41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  <w:r w:rsidRPr="001D5A41">
        <w:rPr>
          <w:color w:val="000000"/>
        </w:rPr>
        <w:t>2) в подпункте 2 пункта 1 отражен уточненный объем средств муниципального дорожного фонда района на 2019 год в сумме 69 090 797,06</w:t>
      </w:r>
      <w:r w:rsidRPr="001D5A41">
        <w:t xml:space="preserve"> рублей</w:t>
      </w:r>
      <w:r w:rsidRPr="001D5A41">
        <w:rPr>
          <w:color w:val="000000"/>
        </w:rPr>
        <w:t>;</w:t>
      </w:r>
    </w:p>
    <w:p w:rsidR="001D5A41" w:rsidRPr="001D5A41" w:rsidRDefault="001D5A41" w:rsidP="001D5A41">
      <w:pPr>
        <w:ind w:firstLine="709"/>
        <w:jc w:val="both"/>
        <w:rPr>
          <w:color w:val="000000"/>
        </w:rPr>
      </w:pPr>
      <w:r w:rsidRPr="001D5A41">
        <w:rPr>
          <w:color w:val="000000"/>
        </w:rPr>
        <w:t>3) в подпункте 3 пункта 1 отражен уточненный объем бюджетных ассигнований на исполнение на исполнение публичных нормативных обязательств на 2019 год в сумме          27 637 600,00 рублей;</w:t>
      </w:r>
    </w:p>
    <w:p w:rsidR="001D5A41" w:rsidRPr="001D5A41" w:rsidRDefault="001D5A41" w:rsidP="001D5A41">
      <w:pPr>
        <w:ind w:firstLine="709"/>
        <w:jc w:val="both"/>
        <w:rPr>
          <w:color w:val="000000"/>
        </w:rPr>
      </w:pPr>
      <w:r w:rsidRPr="001D5A41">
        <w:rPr>
          <w:color w:val="000000"/>
        </w:rPr>
        <w:t xml:space="preserve">4) в подпункте 4 пункта 1 отражен уточненный объем межбюджетных трансфертов из бюджета района в бюджеты поселений на 2019 год в сумме </w:t>
      </w:r>
      <w:r>
        <w:rPr>
          <w:color w:val="000000"/>
        </w:rPr>
        <w:t>123 920 200,00</w:t>
      </w:r>
      <w:r w:rsidR="004E0124">
        <w:rPr>
          <w:color w:val="000000"/>
        </w:rPr>
        <w:t xml:space="preserve"> рублей.</w:t>
      </w:r>
    </w:p>
    <w:p w:rsidR="004E0124" w:rsidRDefault="004E0124" w:rsidP="001D5A41">
      <w:pPr>
        <w:ind w:firstLine="709"/>
        <w:jc w:val="both"/>
      </w:pPr>
    </w:p>
    <w:p w:rsidR="001D5A41" w:rsidRPr="001D5A41" w:rsidRDefault="001D5A41" w:rsidP="001D5A41">
      <w:pPr>
        <w:ind w:firstLine="709"/>
        <w:jc w:val="both"/>
      </w:pPr>
      <w:r w:rsidRPr="001D5A41">
        <w:t>В результате внесенных изменений предлагается утвердить бюджет Белоярского района на 2019 год:</w:t>
      </w:r>
    </w:p>
    <w:p w:rsidR="001D5A41" w:rsidRPr="001D5A41" w:rsidRDefault="001D5A41" w:rsidP="001D5A41">
      <w:pPr>
        <w:ind w:firstLine="709"/>
        <w:jc w:val="both"/>
      </w:pPr>
      <w:r w:rsidRPr="001D5A41">
        <w:t>доходы бюджета 3 336 792 420,00 рублей;</w:t>
      </w:r>
    </w:p>
    <w:p w:rsidR="001D5A41" w:rsidRPr="001D5A41" w:rsidRDefault="001D5A41" w:rsidP="001D5A41">
      <w:pPr>
        <w:ind w:firstLine="709"/>
        <w:jc w:val="both"/>
      </w:pPr>
      <w:r w:rsidRPr="001D5A41">
        <w:t>расходы бюджета 3 442 613 742,86 рубля;</w:t>
      </w:r>
    </w:p>
    <w:p w:rsidR="001D5A41" w:rsidRPr="001D5A41" w:rsidRDefault="001D5A41" w:rsidP="001D5A41">
      <w:pPr>
        <w:ind w:firstLine="709"/>
        <w:jc w:val="both"/>
      </w:pPr>
      <w:r w:rsidRPr="001D5A41">
        <w:t>прогнозируемый дефицит 105 821 322,86 рубля</w:t>
      </w:r>
    </w:p>
    <w:p w:rsidR="001D5A41" w:rsidRPr="001D5A41" w:rsidRDefault="001D5A41" w:rsidP="001D5A41">
      <w:pPr>
        <w:ind w:firstLine="709"/>
        <w:jc w:val="both"/>
      </w:pPr>
      <w:r w:rsidRPr="001D5A41">
        <w:t>Параметры бюджета Белоярского района на плановый период 2020 и 2021 годов остались без изменений.</w:t>
      </w:r>
    </w:p>
    <w:p w:rsidR="001D5A41" w:rsidRDefault="001D5A41" w:rsidP="007205D0">
      <w:pPr>
        <w:jc w:val="center"/>
        <w:rPr>
          <w:b/>
        </w:rPr>
      </w:pPr>
    </w:p>
    <w:p w:rsidR="001D5A41" w:rsidRDefault="001D5A41" w:rsidP="007205D0">
      <w:pPr>
        <w:jc w:val="center"/>
        <w:rPr>
          <w:b/>
        </w:rPr>
      </w:pPr>
    </w:p>
    <w:p w:rsidR="00EB5D0D" w:rsidRDefault="00EB5D0D" w:rsidP="007205D0">
      <w:pPr>
        <w:jc w:val="center"/>
        <w:rPr>
          <w:b/>
        </w:rPr>
      </w:pPr>
    </w:p>
    <w:p w:rsidR="00EB5D0D" w:rsidRDefault="00EB5D0D" w:rsidP="007205D0">
      <w:pPr>
        <w:jc w:val="center"/>
        <w:rPr>
          <w:b/>
        </w:rPr>
      </w:pPr>
    </w:p>
    <w:p w:rsidR="001D5A41" w:rsidRDefault="001D5A41" w:rsidP="007205D0">
      <w:pPr>
        <w:jc w:val="center"/>
        <w:rPr>
          <w:b/>
        </w:rPr>
      </w:pPr>
    </w:p>
    <w:p w:rsidR="001D5A41" w:rsidRDefault="001D5A41" w:rsidP="007205D0">
      <w:pPr>
        <w:jc w:val="center"/>
        <w:rPr>
          <w:b/>
        </w:rPr>
      </w:pPr>
    </w:p>
    <w:p w:rsidR="007205D0" w:rsidRDefault="007205D0" w:rsidP="007205D0">
      <w:pPr>
        <w:jc w:val="center"/>
        <w:rPr>
          <w:b/>
        </w:rPr>
      </w:pPr>
      <w:r>
        <w:rPr>
          <w:b/>
        </w:rPr>
        <w:lastRenderedPageBreak/>
        <w:t>ДОХОДЫ</w:t>
      </w:r>
    </w:p>
    <w:p w:rsidR="007205D0" w:rsidRDefault="007205D0" w:rsidP="007205D0">
      <w:pPr>
        <w:ind w:firstLine="709"/>
        <w:jc w:val="both"/>
      </w:pPr>
    </w:p>
    <w:p w:rsidR="007205D0" w:rsidRPr="00F87769" w:rsidRDefault="007205D0" w:rsidP="007205D0">
      <w:pPr>
        <w:ind w:firstLine="709"/>
        <w:jc w:val="both"/>
      </w:pPr>
      <w:r>
        <w:t>Доходы бюджета Белоярского района на 201</w:t>
      </w:r>
      <w:r w:rsidR="00813437">
        <w:t>9</w:t>
      </w:r>
      <w:r>
        <w:t xml:space="preserve"> год предлагается </w:t>
      </w:r>
      <w:r>
        <w:rPr>
          <w:b/>
        </w:rPr>
        <w:t xml:space="preserve">увеличить на </w:t>
      </w:r>
      <w:r w:rsidR="00813437">
        <w:rPr>
          <w:b/>
        </w:rPr>
        <w:t>33 985 020,00</w:t>
      </w:r>
      <w:r>
        <w:rPr>
          <w:b/>
        </w:rPr>
        <w:t xml:space="preserve"> рублей </w:t>
      </w:r>
      <w:r>
        <w:t xml:space="preserve">за счет </w:t>
      </w:r>
      <w:r w:rsidRPr="00F87769">
        <w:t>увеличения безвозмездных поступлений</w:t>
      </w:r>
      <w:r>
        <w:t>, в том числе путем</w:t>
      </w:r>
      <w:r w:rsidRPr="00F87769">
        <w:t>:</w:t>
      </w:r>
    </w:p>
    <w:p w:rsidR="00813437" w:rsidRDefault="00813437" w:rsidP="00813437">
      <w:pPr>
        <w:widowControl w:val="0"/>
        <w:autoSpaceDE w:val="0"/>
        <w:autoSpaceDN w:val="0"/>
        <w:adjustRightInd w:val="0"/>
        <w:ind w:firstLine="709"/>
        <w:jc w:val="both"/>
      </w:pPr>
    </w:p>
    <w:p w:rsidR="00813437" w:rsidRPr="00813437" w:rsidRDefault="00813437" w:rsidP="0081343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13437">
        <w:rPr>
          <w:b/>
        </w:rPr>
        <w:t>1)</w:t>
      </w:r>
      <w:r w:rsidRPr="00813437">
        <w:t xml:space="preserve"> </w:t>
      </w:r>
      <w:r w:rsidRPr="00813437">
        <w:rPr>
          <w:b/>
        </w:rPr>
        <w:t>увеличения</w:t>
      </w:r>
      <w:r w:rsidRPr="00813437">
        <w:t xml:space="preserve"> плановых назначений по КБК 000 2 07 </w:t>
      </w:r>
      <w:r w:rsidR="00A6448E">
        <w:t xml:space="preserve">05030 05 0000 150 </w:t>
      </w:r>
      <w:r w:rsidRPr="00813437">
        <w:t>«Прочие безвозмездные поступления</w:t>
      </w:r>
      <w:r w:rsidR="00A6448E">
        <w:t xml:space="preserve"> в бюджеты муниципальных районов</w:t>
      </w:r>
      <w:r w:rsidRPr="00813437">
        <w:t xml:space="preserve">» в сумме </w:t>
      </w:r>
      <w:r>
        <w:rPr>
          <w:b/>
        </w:rPr>
        <w:t>36 000 000,00</w:t>
      </w:r>
      <w:r w:rsidRPr="00813437">
        <w:rPr>
          <w:b/>
        </w:rPr>
        <w:t xml:space="preserve"> рублей, в том числе:</w:t>
      </w:r>
    </w:p>
    <w:p w:rsidR="00813437" w:rsidRPr="00DF78F7" w:rsidRDefault="00813437" w:rsidP="00813437">
      <w:pPr>
        <w:pStyle w:val="ConsPlusCell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З</w:t>
      </w:r>
      <w:r w:rsidRPr="00556D18">
        <w:rPr>
          <w:rFonts w:ascii="Times New Roman" w:eastAsia="Times New Roman" w:hAnsi="Times New Roman" w:cs="Times New Roman"/>
          <w:sz w:val="24"/>
          <w:szCs w:val="24"/>
        </w:rPr>
        <w:t>а счет средств ПАО «ЛУКОЙЛ»</w:t>
      </w:r>
      <w:r w:rsidRPr="00D361FC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соглашением о сотрудничестве между Правительством Ханты-Мансийского автономного округа – Югра и Публичным акционерным обществом «Нефтяная компания «ЛУКОЙЛ»</w:t>
      </w:r>
      <w:r w:rsidR="00EB5D0D">
        <w:rPr>
          <w:rFonts w:ascii="Times New Roman" w:eastAsia="Times New Roman" w:hAnsi="Times New Roman" w:cs="Times New Roman"/>
          <w:sz w:val="24"/>
          <w:szCs w:val="24"/>
        </w:rPr>
        <w:t xml:space="preserve"> на 2019-2023 годы,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18 000 000,00 рублей </w:t>
      </w:r>
      <w:r w:rsidRPr="00D361FC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</w:p>
    <w:p w:rsidR="00813437" w:rsidRDefault="00813437" w:rsidP="00813437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E0124">
        <w:rPr>
          <w:rFonts w:ascii="Times New Roman" w:eastAsia="Times New Roman" w:hAnsi="Times New Roman" w:cs="Times New Roman"/>
          <w:sz w:val="24"/>
          <w:szCs w:val="24"/>
        </w:rPr>
        <w:t xml:space="preserve"> на благоустройство Набережной </w:t>
      </w:r>
      <w:r>
        <w:rPr>
          <w:rFonts w:ascii="Times New Roman" w:eastAsia="Times New Roman" w:hAnsi="Times New Roman" w:cs="Times New Roman"/>
          <w:sz w:val="24"/>
          <w:szCs w:val="24"/>
        </w:rPr>
        <w:t>в районе музея «Нуви Ат» (3 этап) в городе Белоярский -</w:t>
      </w:r>
      <w:r w:rsidR="00EB5D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15 000 000,0 рублей;</w:t>
      </w:r>
    </w:p>
    <w:p w:rsidR="00813437" w:rsidRDefault="00813437" w:rsidP="00813437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 приобретение медицинского оборудования, мебели и прочих учебно-методических материалов -</w:t>
      </w:r>
      <w:r w:rsidR="00EB5D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1 500 000,00 рублей;</w:t>
      </w:r>
    </w:p>
    <w:p w:rsidR="00813437" w:rsidRDefault="00813437" w:rsidP="00813437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 создание музейного комплекса</w:t>
      </w:r>
      <w:r w:rsidR="004E0124">
        <w:rPr>
          <w:rFonts w:ascii="Times New Roman" w:eastAsia="Times New Roman" w:hAnsi="Times New Roman" w:cs="Times New Roman"/>
          <w:sz w:val="24"/>
          <w:szCs w:val="24"/>
        </w:rPr>
        <w:t xml:space="preserve"> в сельском поселении Полноват - 1 500 000,00 рублей.</w:t>
      </w:r>
    </w:p>
    <w:p w:rsidR="00813437" w:rsidRDefault="00813437" w:rsidP="00813437">
      <w:pPr>
        <w:pStyle w:val="ConsPlusCell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З</w:t>
      </w:r>
      <w:r w:rsidRPr="00556D18">
        <w:rPr>
          <w:rFonts w:ascii="Times New Roman" w:eastAsia="Times New Roman" w:hAnsi="Times New Roman" w:cs="Times New Roman"/>
          <w:sz w:val="24"/>
          <w:szCs w:val="24"/>
        </w:rPr>
        <w:t xml:space="preserve">а счет средств </w:t>
      </w:r>
      <w:r w:rsidR="00E50B3A">
        <w:rPr>
          <w:rFonts w:ascii="Times New Roman" w:eastAsia="Times New Roman" w:hAnsi="Times New Roman" w:cs="Times New Roman"/>
          <w:sz w:val="24"/>
          <w:szCs w:val="24"/>
        </w:rPr>
        <w:t>ПА</w:t>
      </w:r>
      <w:r w:rsidRPr="00556D18">
        <w:rPr>
          <w:rFonts w:ascii="Times New Roman" w:eastAsia="Times New Roman" w:hAnsi="Times New Roman" w:cs="Times New Roman"/>
          <w:sz w:val="24"/>
          <w:szCs w:val="24"/>
        </w:rPr>
        <w:t>О «Сургутнефтегаз»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в соответствии с соглашением между администрацией Белоярского района и </w:t>
      </w:r>
      <w:r w:rsidR="00E50B3A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АО «Сургутнефтегаз»</w:t>
      </w:r>
      <w:r w:rsidR="00EB5D0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893AF5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4E0124">
        <w:rPr>
          <w:rFonts w:ascii="Times New Roman" w:eastAsia="Times New Roman" w:hAnsi="Times New Roman" w:cs="Times New Roman"/>
          <w:b/>
          <w:sz w:val="24"/>
          <w:szCs w:val="24"/>
        </w:rPr>
        <w:t> 000 000,00 рублей.</w:t>
      </w:r>
    </w:p>
    <w:p w:rsidR="00893AF5" w:rsidRDefault="00893AF5" w:rsidP="00813437">
      <w:pPr>
        <w:pStyle w:val="ConsPlusCell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3437" w:rsidRPr="00813437" w:rsidRDefault="00893AF5" w:rsidP="00D52457">
      <w:pPr>
        <w:ind w:firstLine="709"/>
        <w:jc w:val="both"/>
        <w:rPr>
          <w:b/>
        </w:rPr>
      </w:pPr>
      <w:r w:rsidRPr="00893AF5">
        <w:rPr>
          <w:b/>
        </w:rPr>
        <w:t>2</w:t>
      </w:r>
      <w:r w:rsidR="00813437" w:rsidRPr="00813437">
        <w:rPr>
          <w:b/>
        </w:rPr>
        <w:t>)</w:t>
      </w:r>
      <w:r w:rsidR="00813437" w:rsidRPr="00813437">
        <w:t xml:space="preserve"> </w:t>
      </w:r>
      <w:r w:rsidR="00813437" w:rsidRPr="00813437">
        <w:rPr>
          <w:b/>
        </w:rPr>
        <w:t xml:space="preserve">уменьшения </w:t>
      </w:r>
      <w:r w:rsidR="00813437" w:rsidRPr="00813437">
        <w:t xml:space="preserve"> плановых показателей по КБК 000 219 60010 05 0000 15</w:t>
      </w:r>
      <w:r w:rsidR="00A6448E">
        <w:t>0</w:t>
      </w:r>
      <w:r w:rsidR="00813437" w:rsidRPr="00813437">
        <w:t xml:space="preserve">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 за счет возврата в бюджет </w:t>
      </w:r>
      <w:r w:rsidR="00813437" w:rsidRPr="00813437">
        <w:rPr>
          <w:color w:val="000000"/>
        </w:rPr>
        <w:t>ХМАО – Югры</w:t>
      </w:r>
      <w:r w:rsidR="00813437" w:rsidRPr="00813437">
        <w:t xml:space="preserve"> из бюджета Белоярского района остатков неосвоенных средств межбюджетных трансфертов</w:t>
      </w:r>
      <w:r w:rsidR="00D52457">
        <w:t xml:space="preserve"> 2018 года </w:t>
      </w:r>
      <w:r w:rsidR="00813437" w:rsidRPr="00813437">
        <w:t xml:space="preserve">по субвенции </w:t>
      </w:r>
      <w:r w:rsidR="00D52457"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D52457" w:rsidRPr="00D52457">
        <w:rPr>
          <w:b/>
        </w:rPr>
        <w:t xml:space="preserve"> </w:t>
      </w:r>
      <w:r w:rsidR="00D52457" w:rsidRPr="00813437">
        <w:rPr>
          <w:b/>
        </w:rPr>
        <w:t>в сумме минус 2</w:t>
      </w:r>
      <w:r w:rsidR="00D52457">
        <w:rPr>
          <w:b/>
        </w:rPr>
        <w:t> 014 980,00</w:t>
      </w:r>
      <w:r w:rsidR="00D52457" w:rsidRPr="00813437">
        <w:rPr>
          <w:b/>
        </w:rPr>
        <w:t xml:space="preserve"> рублей</w:t>
      </w:r>
      <w:r w:rsidR="00D52457">
        <w:t>.</w:t>
      </w:r>
    </w:p>
    <w:p w:rsidR="007205D0" w:rsidRDefault="007205D0" w:rsidP="007205D0">
      <w:pPr>
        <w:ind w:firstLine="709"/>
        <w:jc w:val="both"/>
        <w:rPr>
          <w:b/>
          <w:u w:val="single"/>
        </w:rPr>
      </w:pPr>
    </w:p>
    <w:p w:rsidR="001D5A41" w:rsidRPr="001D5A41" w:rsidRDefault="001D5A41" w:rsidP="001D5A41">
      <w:pPr>
        <w:jc w:val="center"/>
        <w:rPr>
          <w:b/>
        </w:rPr>
      </w:pPr>
      <w:r w:rsidRPr="001D5A41">
        <w:rPr>
          <w:b/>
        </w:rPr>
        <w:t>РАСХОДЫ</w:t>
      </w:r>
    </w:p>
    <w:p w:rsidR="001D5A41" w:rsidRPr="001D5A41" w:rsidRDefault="001D5A41" w:rsidP="001D5A41">
      <w:pPr>
        <w:jc w:val="center"/>
        <w:rPr>
          <w:b/>
        </w:rPr>
      </w:pPr>
    </w:p>
    <w:p w:rsidR="001D5A41" w:rsidRPr="00EB5D0D" w:rsidRDefault="001D5A41" w:rsidP="001D5A41">
      <w:pPr>
        <w:tabs>
          <w:tab w:val="left" w:pos="709"/>
          <w:tab w:val="left" w:pos="1134"/>
        </w:tabs>
        <w:ind w:firstLine="709"/>
        <w:jc w:val="both"/>
      </w:pPr>
      <w:r w:rsidRPr="00EB5D0D">
        <w:t>Расходы бюджета Белоярского района на 2019 год предлагается увеличить</w:t>
      </w:r>
      <w:r w:rsidRPr="00EB5D0D">
        <w:rPr>
          <w:b/>
        </w:rPr>
        <w:t xml:space="preserve"> </w:t>
      </w:r>
      <w:r w:rsidRPr="00EB5D0D">
        <w:t xml:space="preserve">на </w:t>
      </w:r>
      <w:r w:rsidRPr="00EB5D0D">
        <w:rPr>
          <w:b/>
        </w:rPr>
        <w:t>112 389 242,86</w:t>
      </w:r>
      <w:r w:rsidRPr="00EB5D0D">
        <w:t xml:space="preserve"> </w:t>
      </w:r>
      <w:r w:rsidRPr="00EB5D0D">
        <w:rPr>
          <w:b/>
        </w:rPr>
        <w:t>рубля</w:t>
      </w:r>
      <w:r w:rsidRPr="00EB5D0D">
        <w:t>, в том числе:</w:t>
      </w:r>
    </w:p>
    <w:p w:rsidR="001D5A41" w:rsidRPr="00EB5D0D" w:rsidRDefault="00FB75DA" w:rsidP="001D5A41">
      <w:pPr>
        <w:numPr>
          <w:ilvl w:val="0"/>
          <w:numId w:val="2"/>
        </w:numPr>
        <w:ind w:left="-142" w:firstLine="852"/>
        <w:jc w:val="both"/>
      </w:pPr>
      <w:r w:rsidRPr="00EB5D0D">
        <w:rPr>
          <w:b/>
        </w:rPr>
        <w:t xml:space="preserve"> </w:t>
      </w:r>
      <w:r w:rsidR="001D5A41" w:rsidRPr="00EB5D0D">
        <w:rPr>
          <w:b/>
        </w:rPr>
        <w:t>18 000 000,00 рублей</w:t>
      </w:r>
      <w:r w:rsidR="001D5A41" w:rsidRPr="00EB5D0D">
        <w:t xml:space="preserve"> за счет средств </w:t>
      </w:r>
      <w:r w:rsidR="00E50B3A">
        <w:t>П</w:t>
      </w:r>
      <w:r w:rsidR="001D5A41" w:rsidRPr="00EB5D0D">
        <w:t>АО «Сургутнефтегаз», в соответствии с соглашением</w:t>
      </w:r>
      <w:r w:rsidR="00EB5D0D" w:rsidRPr="00EB5D0D">
        <w:t xml:space="preserve"> </w:t>
      </w:r>
      <w:r w:rsidR="001D5A41" w:rsidRPr="00EB5D0D">
        <w:t xml:space="preserve">между администрацией Белоярского района и </w:t>
      </w:r>
      <w:r w:rsidR="00E50B3A">
        <w:t>П</w:t>
      </w:r>
      <w:r w:rsidR="001D5A41" w:rsidRPr="00EB5D0D">
        <w:t>АО «Сургутнефтегаз»;</w:t>
      </w:r>
    </w:p>
    <w:p w:rsidR="001D5A41" w:rsidRPr="001D5A41" w:rsidRDefault="00FB75DA" w:rsidP="001D5A41">
      <w:pPr>
        <w:numPr>
          <w:ilvl w:val="0"/>
          <w:numId w:val="2"/>
        </w:numPr>
        <w:tabs>
          <w:tab w:val="left" w:pos="710"/>
          <w:tab w:val="left" w:pos="851"/>
        </w:tabs>
        <w:ind w:left="-142" w:firstLine="852"/>
        <w:jc w:val="both"/>
      </w:pPr>
      <w:r w:rsidRPr="00EB5D0D">
        <w:rPr>
          <w:b/>
        </w:rPr>
        <w:t xml:space="preserve"> </w:t>
      </w:r>
      <w:r w:rsidR="001D5A41" w:rsidRPr="00EB5D0D">
        <w:rPr>
          <w:b/>
        </w:rPr>
        <w:t>18 000 000,00</w:t>
      </w:r>
      <w:r w:rsidR="001D5A41" w:rsidRPr="00EB5D0D">
        <w:t xml:space="preserve"> </w:t>
      </w:r>
      <w:r w:rsidR="001D5A41" w:rsidRPr="00EB5D0D">
        <w:rPr>
          <w:b/>
        </w:rPr>
        <w:t>рублей</w:t>
      </w:r>
      <w:r w:rsidR="001D5A41" w:rsidRPr="00EB5D0D">
        <w:t xml:space="preserve"> за счет средств ПАО «Нефтяная компания «ЛУКОЙЛ», в соответствии с </w:t>
      </w:r>
      <w:r w:rsidR="00EB5D0D">
        <w:t xml:space="preserve">соглашением </w:t>
      </w:r>
      <w:r w:rsidR="001D5A41" w:rsidRPr="00EB5D0D">
        <w:t>о сотрудничестве</w:t>
      </w:r>
      <w:r w:rsidR="001D5A41" w:rsidRPr="001D5A41">
        <w:t xml:space="preserve"> между Правительством Ханты-Мансийского автономного округа – Югра и ПАО «Нефтяная компания «ЛУКОЙЛ»</w:t>
      </w:r>
      <w:r w:rsidR="00EB5D0D">
        <w:t xml:space="preserve"> на 2019-2023 годы</w:t>
      </w:r>
      <w:r w:rsidR="001D5A41" w:rsidRPr="001D5A41">
        <w:t>;</w:t>
      </w:r>
    </w:p>
    <w:p w:rsidR="001D5A41" w:rsidRPr="001D5A41" w:rsidRDefault="001D5A41" w:rsidP="00FB75DA">
      <w:pPr>
        <w:tabs>
          <w:tab w:val="left" w:pos="993"/>
          <w:tab w:val="left" w:pos="1134"/>
        </w:tabs>
        <w:ind w:firstLine="709"/>
        <w:jc w:val="both"/>
      </w:pPr>
      <w:r w:rsidRPr="001D5A41">
        <w:rPr>
          <w:b/>
        </w:rPr>
        <w:t>3)</w:t>
      </w:r>
      <w:r w:rsidRPr="001D5A41">
        <w:t xml:space="preserve"> </w:t>
      </w:r>
      <w:r w:rsidR="00EB5D0D">
        <w:rPr>
          <w:b/>
          <w:bCs/>
          <w:color w:val="000000"/>
        </w:rPr>
        <w:t>76 389 242,86 рубля</w:t>
      </w:r>
      <w:r w:rsidRPr="001D5A41">
        <w:t> за счет остатка средств на счете бюджета района</w:t>
      </w:r>
      <w:r w:rsidRPr="001D5A41">
        <w:br/>
        <w:t>на 1 января 2019 года.</w:t>
      </w:r>
    </w:p>
    <w:p w:rsidR="00736DEA" w:rsidRDefault="00736DEA" w:rsidP="001D5A41">
      <w:pPr>
        <w:tabs>
          <w:tab w:val="left" w:pos="993"/>
        </w:tabs>
        <w:ind w:firstLine="709"/>
        <w:jc w:val="both"/>
        <w:rPr>
          <w:b/>
          <w:u w:val="single"/>
        </w:rPr>
      </w:pPr>
    </w:p>
    <w:p w:rsidR="001D5A41" w:rsidRPr="00736DEA" w:rsidRDefault="00736DEA" w:rsidP="001D5A41">
      <w:pPr>
        <w:tabs>
          <w:tab w:val="left" w:pos="993"/>
        </w:tabs>
        <w:ind w:firstLine="709"/>
        <w:jc w:val="both"/>
      </w:pPr>
      <w:r w:rsidRPr="00736DEA">
        <w:t>Бюджетные ассигнования в сумме 112 389 </w:t>
      </w:r>
      <w:r>
        <w:t>242,86</w:t>
      </w:r>
      <w:r w:rsidRPr="00736DEA">
        <w:t xml:space="preserve"> рубл</w:t>
      </w:r>
      <w:r>
        <w:t>я</w:t>
      </w:r>
      <w:r w:rsidRPr="00736DEA">
        <w:t xml:space="preserve"> предлагается направить по главным распорядителям на следующие цели:</w:t>
      </w:r>
    </w:p>
    <w:p w:rsidR="001D5A41" w:rsidRDefault="001D5A41" w:rsidP="001D5A41">
      <w:pPr>
        <w:tabs>
          <w:tab w:val="left" w:pos="993"/>
        </w:tabs>
        <w:ind w:firstLine="709"/>
        <w:jc w:val="both"/>
        <w:rPr>
          <w:b/>
          <w:u w:val="single"/>
        </w:rPr>
      </w:pPr>
    </w:p>
    <w:p w:rsidR="001D5A41" w:rsidRDefault="001D5A41" w:rsidP="001D5A41">
      <w:pPr>
        <w:tabs>
          <w:tab w:val="left" w:pos="993"/>
        </w:tabs>
        <w:ind w:firstLine="709"/>
        <w:jc w:val="both"/>
      </w:pPr>
      <w:r w:rsidRPr="001D5A41">
        <w:rPr>
          <w:b/>
          <w:u w:val="single"/>
        </w:rPr>
        <w:t>Администрации Белоярского района</w:t>
      </w:r>
      <w:r w:rsidRPr="001D5A41">
        <w:t xml:space="preserve"> увеличены бюджетные ассигнования в сумме </w:t>
      </w:r>
      <w:r w:rsidR="00736DEA">
        <w:rPr>
          <w:b/>
        </w:rPr>
        <w:t>104 707 314,19</w:t>
      </w:r>
      <w:r w:rsidRPr="001D5A41">
        <w:rPr>
          <w:b/>
        </w:rPr>
        <w:t xml:space="preserve"> рублей</w:t>
      </w:r>
      <w:r w:rsidRPr="001D5A41">
        <w:t>, в том числе за счёт:</w:t>
      </w:r>
    </w:p>
    <w:p w:rsidR="004B34DE" w:rsidRDefault="004B34DE" w:rsidP="001D5A41">
      <w:pPr>
        <w:tabs>
          <w:tab w:val="left" w:pos="993"/>
        </w:tabs>
        <w:ind w:firstLine="709"/>
        <w:jc w:val="both"/>
      </w:pPr>
    </w:p>
    <w:p w:rsidR="001D5A41" w:rsidRDefault="00267BA7" w:rsidP="004B34DE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</w:pPr>
      <w:r>
        <w:rPr>
          <w:b/>
        </w:rPr>
        <w:t xml:space="preserve"> </w:t>
      </w:r>
      <w:r w:rsidR="004B34DE" w:rsidRPr="004B34DE">
        <w:rPr>
          <w:b/>
        </w:rPr>
        <w:t>увеличения</w:t>
      </w:r>
      <w:r w:rsidR="004B34DE" w:rsidRPr="004B34DE">
        <w:t xml:space="preserve"> плановых в сумме </w:t>
      </w:r>
      <w:r w:rsidR="004B34DE" w:rsidRPr="004B34DE">
        <w:rPr>
          <w:b/>
        </w:rPr>
        <w:t>1 356 516,41 рублей</w:t>
      </w:r>
      <w:r w:rsidR="00014675">
        <w:t xml:space="preserve"> </w:t>
      </w:r>
      <w:r w:rsidR="004B34DE" w:rsidRPr="004B34DE">
        <w:t xml:space="preserve">за счет остатка средств на счете бюджета Белоярского района на 1 января 2019 года, с целью финансового </w:t>
      </w:r>
      <w:r w:rsidR="004B34DE" w:rsidRPr="004B34DE">
        <w:lastRenderedPageBreak/>
        <w:t>обеспечения муниципальных контрактов, заключенных в 2018 году от имени Белоярского района на поставку товаров, в</w:t>
      </w:r>
      <w:r w:rsidR="004B34DE">
        <w:t>ыполнение работ, оказание услуг</w:t>
      </w:r>
      <w:r w:rsidR="004B34DE" w:rsidRPr="004B34DE">
        <w:t>;</w:t>
      </w:r>
    </w:p>
    <w:p w:rsidR="004B34DE" w:rsidRDefault="004B34DE" w:rsidP="00267BA7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ind w:left="0" w:firstLine="709"/>
        <w:jc w:val="both"/>
      </w:pPr>
      <w:r w:rsidRPr="004B34DE">
        <w:rPr>
          <w:b/>
        </w:rPr>
        <w:t>увеличения</w:t>
      </w:r>
      <w:r w:rsidRPr="004B34DE">
        <w:t xml:space="preserve"> плановых в сумме </w:t>
      </w:r>
      <w:r w:rsidRPr="00267BA7">
        <w:rPr>
          <w:b/>
        </w:rPr>
        <w:t>1 815 897,06 рублей</w:t>
      </w:r>
      <w:r w:rsidR="00267BA7">
        <w:t xml:space="preserve"> </w:t>
      </w:r>
      <w:r w:rsidR="00267BA7" w:rsidRPr="00267BA7">
        <w:t>по подпрограмме «Развитие, совершенствование сети автомобильных дорог в Белоярском районе»</w:t>
      </w:r>
      <w:r w:rsidR="00267BA7">
        <w:t xml:space="preserve"> </w:t>
      </w:r>
      <w:r>
        <w:t>м</w:t>
      </w:r>
      <w:r w:rsidRPr="004B34DE">
        <w:t>униципальн</w:t>
      </w:r>
      <w:r>
        <w:t>ой</w:t>
      </w:r>
      <w:r w:rsidRPr="004B34DE">
        <w:t xml:space="preserve"> программ</w:t>
      </w:r>
      <w:r w:rsidR="00267BA7">
        <w:t>ы</w:t>
      </w:r>
      <w:r w:rsidRPr="004B34DE">
        <w:t xml:space="preserve"> Белоярского района </w:t>
      </w:r>
      <w:r>
        <w:t>«</w:t>
      </w:r>
      <w:r w:rsidRPr="004B34DE">
        <w:t>Развитие транспо</w:t>
      </w:r>
      <w:r>
        <w:t>ртной системы на 2019-2024 годы»</w:t>
      </w:r>
      <w:r w:rsidR="00267BA7">
        <w:t xml:space="preserve"> на ремонт автомобильных дорог общего пользования местного значения</w:t>
      </w:r>
      <w:r w:rsidR="00267BA7" w:rsidRPr="00267BA7">
        <w:t>;</w:t>
      </w:r>
    </w:p>
    <w:p w:rsidR="00267BA7" w:rsidRDefault="00267BA7" w:rsidP="00267BA7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ind w:left="0" w:firstLine="709"/>
        <w:jc w:val="both"/>
      </w:pPr>
      <w:r w:rsidRPr="00267BA7">
        <w:rPr>
          <w:b/>
        </w:rPr>
        <w:t>увеличения</w:t>
      </w:r>
      <w:r w:rsidRPr="00267BA7">
        <w:t xml:space="preserve"> плановых назначений в сумме </w:t>
      </w:r>
      <w:r w:rsidRPr="00267BA7">
        <w:rPr>
          <w:b/>
        </w:rPr>
        <w:t>15 000 000,00 рублей</w:t>
      </w:r>
      <w:r w:rsidRPr="00267BA7">
        <w:t xml:space="preserve"> по подпрограмме «Обеспечение благоустройства территории городского поселения Белоярский» муниципальной программы Белоярского района «Развитие жилищно-коммунального комплекса и повышение энергетической эффективности в Белоярском районе на 2014-2020 годы»</w:t>
      </w:r>
      <w:r>
        <w:t xml:space="preserve"> </w:t>
      </w:r>
      <w:r w:rsidRPr="00267BA7">
        <w:t>за счет средств ПАО «Нефтяная компания «ЛУКОЙЛ», в соответствии с соглашением о сотрудничестве между Правительством Ханты-Мансийского автономного округа – Югра и ПАО «Нефтяная компания «ЛУКОЙЛ»</w:t>
      </w:r>
      <w:r w:rsidR="00EB5D0D">
        <w:t xml:space="preserve"> на 2019-2023 годы,</w:t>
      </w:r>
      <w:r w:rsidRPr="00267BA7">
        <w:t xml:space="preserve"> на</w:t>
      </w:r>
      <w:r>
        <w:t xml:space="preserve"> благоустройство Набережной в районе музея «Нуви Ат» (3 этап) в городе Белоярский</w:t>
      </w:r>
      <w:r w:rsidRPr="00267BA7">
        <w:t>;</w:t>
      </w:r>
    </w:p>
    <w:p w:rsidR="00267BA7" w:rsidRDefault="00473838" w:rsidP="00473838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ind w:left="0" w:firstLine="709"/>
        <w:jc w:val="both"/>
      </w:pPr>
      <w:r w:rsidRPr="00473838">
        <w:rPr>
          <w:b/>
        </w:rPr>
        <w:t>увеличения</w:t>
      </w:r>
      <w:r w:rsidRPr="00473838">
        <w:t xml:space="preserve"> плановых назначений в сумме </w:t>
      </w:r>
      <w:r w:rsidRPr="00473838">
        <w:rPr>
          <w:b/>
        </w:rPr>
        <w:t>10 000 000,00 рублей</w:t>
      </w:r>
      <w:r w:rsidRPr="00473838">
        <w:t xml:space="preserve"> по подпрограмме «Содействие развитию жилищного строительства на территории Белоярского района» муниципальной программы Белоярского района «Обеспечение доступным и комфортным жильем жителей Белоярского района в 2014-2020 годах»</w:t>
      </w:r>
      <w:r>
        <w:t xml:space="preserve"> </w:t>
      </w:r>
      <w:r w:rsidRPr="00473838">
        <w:t xml:space="preserve">за счет средств </w:t>
      </w:r>
      <w:r w:rsidR="00E50B3A">
        <w:t>П</w:t>
      </w:r>
      <w:r w:rsidRPr="00473838">
        <w:t xml:space="preserve">АО «Сургутнефтегаз», в соответствии с соглашением между администрацией Белоярского района и </w:t>
      </w:r>
      <w:r w:rsidR="00E50B3A">
        <w:t>П</w:t>
      </w:r>
      <w:r w:rsidRPr="00473838">
        <w:t>АО «Сургутнефтегаз»</w:t>
      </w:r>
      <w:r>
        <w:t>, в том числе</w:t>
      </w:r>
      <w:r w:rsidRPr="00473838">
        <w:t>:</w:t>
      </w:r>
    </w:p>
    <w:p w:rsidR="00267BA7" w:rsidRDefault="00473838" w:rsidP="00473838">
      <w:pPr>
        <w:tabs>
          <w:tab w:val="left" w:pos="851"/>
          <w:tab w:val="left" w:pos="993"/>
          <w:tab w:val="left" w:pos="1134"/>
        </w:tabs>
        <w:ind w:firstLine="851"/>
        <w:jc w:val="both"/>
      </w:pPr>
      <w:r>
        <w:t>- 5 000 000,00 рублей на монтаж 2 комплектов домов</w:t>
      </w:r>
      <w:r w:rsidR="001C1569">
        <w:t>,</w:t>
      </w:r>
      <w:r>
        <w:t xml:space="preserve"> поставленных в д.Нумто Белоярского района</w:t>
      </w:r>
      <w:r w:rsidRPr="00473838">
        <w:t>;</w:t>
      </w:r>
    </w:p>
    <w:p w:rsidR="00473838" w:rsidRDefault="00473838" w:rsidP="00473838">
      <w:pPr>
        <w:tabs>
          <w:tab w:val="left" w:pos="851"/>
          <w:tab w:val="left" w:pos="993"/>
          <w:tab w:val="left" w:pos="1134"/>
        </w:tabs>
        <w:ind w:firstLine="851"/>
        <w:jc w:val="both"/>
      </w:pPr>
      <w:r>
        <w:t>- 5 000 000,00 рублей на монтаж 2 комплектов домов, поставленных в д.Юильск Белоярского района</w:t>
      </w:r>
    </w:p>
    <w:p w:rsidR="001C1569" w:rsidRPr="00473838" w:rsidRDefault="001C1569" w:rsidP="001C1569">
      <w:pPr>
        <w:tabs>
          <w:tab w:val="left" w:pos="851"/>
          <w:tab w:val="left" w:pos="993"/>
          <w:tab w:val="left" w:pos="1134"/>
        </w:tabs>
        <w:ind w:firstLine="851"/>
        <w:jc w:val="both"/>
      </w:pPr>
      <w:r w:rsidRPr="001C1569">
        <w:rPr>
          <w:b/>
        </w:rPr>
        <w:t xml:space="preserve">5) </w:t>
      </w:r>
      <w:r>
        <w:rPr>
          <w:b/>
        </w:rPr>
        <w:t>увеличения</w:t>
      </w:r>
      <w:r w:rsidRPr="001C1569">
        <w:t xml:space="preserve"> плановых назначений в сумме </w:t>
      </w:r>
      <w:r w:rsidRPr="001C1569">
        <w:rPr>
          <w:b/>
        </w:rPr>
        <w:t>76 534 900,72 рублей</w:t>
      </w:r>
      <w:r w:rsidRPr="001C1569">
        <w:t xml:space="preserve"> по подпрограмме «Ресурсное обеспечение системы образования» муниципальной программы Белоярского района «Развитие образования Белоярского района на 2014-2020 годы» по объекту «Детский сад микрорайон 3А г.Белоярский»</w:t>
      </w:r>
      <w:r w:rsidR="00736DEA">
        <w:t>.</w:t>
      </w:r>
    </w:p>
    <w:p w:rsidR="001D5A41" w:rsidRDefault="001D5A41" w:rsidP="00473838">
      <w:pPr>
        <w:tabs>
          <w:tab w:val="left" w:pos="993"/>
        </w:tabs>
        <w:ind w:firstLine="709"/>
        <w:jc w:val="both"/>
      </w:pPr>
    </w:p>
    <w:p w:rsidR="001D5A41" w:rsidRPr="001D5A41" w:rsidRDefault="001D5A41" w:rsidP="001D5A41">
      <w:pPr>
        <w:ind w:firstLine="709"/>
        <w:jc w:val="both"/>
      </w:pPr>
      <w:r w:rsidRPr="001D5A41"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 w:rsidRPr="001D5A41">
        <w:t xml:space="preserve">увеличены бюджетные ассигнования в сумме </w:t>
      </w:r>
      <w:r w:rsidRPr="001D5A41">
        <w:rPr>
          <w:b/>
        </w:rPr>
        <w:t>5 081 928,67 рублей</w:t>
      </w:r>
      <w:r w:rsidRPr="001D5A41">
        <w:t>, в том числе за счёт:</w:t>
      </w:r>
    </w:p>
    <w:p w:rsidR="001D5A41" w:rsidRPr="001D5A41" w:rsidRDefault="001D5A41" w:rsidP="001D5A41">
      <w:pPr>
        <w:ind w:firstLine="709"/>
        <w:jc w:val="both"/>
      </w:pPr>
    </w:p>
    <w:p w:rsidR="001D5A41" w:rsidRPr="001D5A41" w:rsidRDefault="001D5A41" w:rsidP="004B34D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1D5A41">
        <w:rPr>
          <w:b/>
          <w:bCs/>
          <w:color w:val="000000"/>
        </w:rPr>
        <w:t>увеличения</w:t>
      </w:r>
      <w:r w:rsidRPr="001D5A41">
        <w:rPr>
          <w:bCs/>
          <w:color w:val="000000"/>
        </w:rPr>
        <w:t xml:space="preserve"> плановых назначений в сумме </w:t>
      </w:r>
      <w:r w:rsidRPr="001D5A41">
        <w:rPr>
          <w:b/>
          <w:bCs/>
          <w:color w:val="000000"/>
        </w:rPr>
        <w:t>1 500 000,00 рублей</w:t>
      </w:r>
      <w:r w:rsidRPr="001D5A41">
        <w:rPr>
          <w:bCs/>
          <w:color w:val="000000"/>
        </w:rPr>
        <w:t xml:space="preserve"> по</w:t>
      </w:r>
      <w:r w:rsidRPr="001D5A41">
        <w:rPr>
          <w:b/>
          <w:bCs/>
          <w:color w:val="000000"/>
        </w:rPr>
        <w:t xml:space="preserve"> </w:t>
      </w:r>
      <w:r w:rsidRPr="001D5A41">
        <w:rPr>
          <w:bCs/>
          <w:color w:val="000000"/>
        </w:rPr>
        <w:t>муниципальной программе Белоярского района</w:t>
      </w:r>
      <w:r w:rsidRPr="001D5A41">
        <w:rPr>
          <w:b/>
          <w:bCs/>
          <w:color w:val="000000"/>
        </w:rPr>
        <w:t xml:space="preserve"> </w:t>
      </w:r>
      <w:r w:rsidRPr="001D5A41">
        <w:rPr>
          <w:bCs/>
          <w:color w:val="000000"/>
        </w:rPr>
        <w:t>«Управление муниципальным имуществом на 2014 -2020 годы» за счет средств</w:t>
      </w:r>
      <w:r w:rsidRPr="001D5A41">
        <w:t xml:space="preserve"> </w:t>
      </w:r>
      <w:r w:rsidRPr="001D5A41">
        <w:rPr>
          <w:bCs/>
          <w:color w:val="000000"/>
        </w:rPr>
        <w:t>ПАО «Нефтяная компания «ЛУКОЙЛ», в соответствии с соглашением о сотрудничестве</w:t>
      </w:r>
      <w:r w:rsidR="00014675">
        <w:rPr>
          <w:bCs/>
          <w:color w:val="000000"/>
        </w:rPr>
        <w:t xml:space="preserve"> </w:t>
      </w:r>
      <w:r w:rsidRPr="001D5A41">
        <w:rPr>
          <w:bCs/>
          <w:color w:val="000000"/>
        </w:rPr>
        <w:t>между Правительством Ханты-Мансийского автономного округа – Югра и ПАО «Нефтяная компания «ЛУКОЙЛ»</w:t>
      </w:r>
      <w:r w:rsidR="00014675">
        <w:rPr>
          <w:bCs/>
          <w:color w:val="000000"/>
        </w:rPr>
        <w:t xml:space="preserve"> на 2019-2023 годы,</w:t>
      </w:r>
      <w:r w:rsidRPr="001D5A41">
        <w:rPr>
          <w:bCs/>
          <w:color w:val="000000"/>
        </w:rPr>
        <w:t xml:space="preserve"> на приобретение медицинского оборудования, мебели и прочих учебно-методических материалов;</w:t>
      </w:r>
    </w:p>
    <w:p w:rsidR="001D5A41" w:rsidRPr="001D5A41" w:rsidRDefault="004B34DE" w:rsidP="004B34DE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</w:rPr>
      </w:pPr>
      <w:r>
        <w:rPr>
          <w:b/>
          <w:bCs/>
          <w:color w:val="000000"/>
        </w:rPr>
        <w:t xml:space="preserve"> </w:t>
      </w:r>
      <w:r w:rsidR="001D5A41" w:rsidRPr="001D5A41">
        <w:rPr>
          <w:b/>
          <w:bCs/>
          <w:color w:val="000000"/>
        </w:rPr>
        <w:t>увеличения</w:t>
      </w:r>
      <w:r w:rsidR="001D5A41" w:rsidRPr="001D5A41">
        <w:rPr>
          <w:bCs/>
          <w:color w:val="000000"/>
        </w:rPr>
        <w:t xml:space="preserve"> плановых в сумме </w:t>
      </w:r>
      <w:r w:rsidR="001D5A41" w:rsidRPr="001D5A41">
        <w:rPr>
          <w:b/>
          <w:bCs/>
          <w:color w:val="000000"/>
        </w:rPr>
        <w:t>3 581 928,67</w:t>
      </w:r>
      <w:r w:rsidR="001D5A41" w:rsidRPr="001D5A41">
        <w:rPr>
          <w:bCs/>
          <w:color w:val="000000"/>
        </w:rPr>
        <w:t xml:space="preserve"> </w:t>
      </w:r>
      <w:r w:rsidR="001D5A41" w:rsidRPr="001D5A41">
        <w:rPr>
          <w:b/>
          <w:bCs/>
          <w:color w:val="000000"/>
        </w:rPr>
        <w:t>рублей</w:t>
      </w:r>
      <w:r w:rsidR="00EB5D0D">
        <w:rPr>
          <w:bCs/>
          <w:color w:val="000000"/>
        </w:rPr>
        <w:t xml:space="preserve"> </w:t>
      </w:r>
      <w:r w:rsidR="001D5A41" w:rsidRPr="001D5A41">
        <w:rPr>
          <w:bCs/>
          <w:color w:val="000000"/>
        </w:rPr>
        <w:t>за счет остатка средств на счете бюджета Белоярского района на 1 января 2019 года, с целью финансового обеспечения муниципальных контрактов, заключенных в 2018 году от имени Белоярского района на поставку товаров, выполнение работ, оказание услуг.</w:t>
      </w:r>
    </w:p>
    <w:p w:rsidR="001D5A41" w:rsidRPr="001D5A41" w:rsidRDefault="001D5A41" w:rsidP="001D5A41">
      <w:pPr>
        <w:ind w:firstLine="567"/>
        <w:jc w:val="both"/>
        <w:rPr>
          <w:bCs/>
          <w:color w:val="000000"/>
        </w:rPr>
      </w:pPr>
    </w:p>
    <w:p w:rsidR="001D5A41" w:rsidRDefault="001D5A41" w:rsidP="001D5A41">
      <w:pPr>
        <w:ind w:firstLine="709"/>
        <w:jc w:val="both"/>
      </w:pPr>
      <w:r w:rsidRPr="001D5A41">
        <w:rPr>
          <w:b/>
          <w:u w:val="single"/>
        </w:rPr>
        <w:t>Комитету по культуре администрации Белоярского района</w:t>
      </w:r>
      <w:r w:rsidRPr="001D5A41">
        <w:t xml:space="preserve"> увеличены бюджетные ассигнования в сумме </w:t>
      </w:r>
      <w:r w:rsidRPr="001D5A41">
        <w:rPr>
          <w:b/>
        </w:rPr>
        <w:t xml:space="preserve">1 100 000,00 рублей </w:t>
      </w:r>
      <w:r w:rsidRPr="001D5A41">
        <w:t>на реализацию</w:t>
      </w:r>
      <w:r w:rsidRPr="001D5A41">
        <w:rPr>
          <w:b/>
        </w:rPr>
        <w:t xml:space="preserve"> </w:t>
      </w:r>
      <w:r w:rsidRPr="001D5A41">
        <w:t xml:space="preserve">муниципальной программы Белоярского района «Развитие культуры на 2014-2020 годы» за счет средств </w:t>
      </w:r>
      <w:r w:rsidR="00E50B3A">
        <w:t>П</w:t>
      </w:r>
      <w:r w:rsidRPr="001D5A41">
        <w:t xml:space="preserve">АО «Сургутнефтегаз», в соответствии с соглашением </w:t>
      </w:r>
      <w:r w:rsidR="00014675">
        <w:t>ме</w:t>
      </w:r>
      <w:r w:rsidRPr="001D5A41">
        <w:t xml:space="preserve">жду администрацией Белоярского района и </w:t>
      </w:r>
      <w:r w:rsidR="00E50B3A">
        <w:t>П</w:t>
      </w:r>
      <w:r w:rsidRPr="001D5A41">
        <w:t>АО «Сургутнефтегаз»</w:t>
      </w:r>
      <w:r w:rsidR="00736DEA">
        <w:t>.</w:t>
      </w:r>
    </w:p>
    <w:p w:rsidR="00736DEA" w:rsidRPr="001D5A41" w:rsidRDefault="00736DEA" w:rsidP="001D5A41">
      <w:pPr>
        <w:ind w:firstLine="709"/>
        <w:jc w:val="both"/>
      </w:pPr>
    </w:p>
    <w:p w:rsidR="001D5A41" w:rsidRPr="00736DEA" w:rsidRDefault="00736DEA" w:rsidP="00736DEA">
      <w:pPr>
        <w:tabs>
          <w:tab w:val="left" w:pos="993"/>
        </w:tabs>
        <w:ind w:firstLine="709"/>
        <w:jc w:val="both"/>
      </w:pPr>
      <w:r w:rsidRPr="00736DEA">
        <w:rPr>
          <w:b/>
          <w:u w:val="single"/>
        </w:rPr>
        <w:t>Комитету по финансам и налоговой политике администрации Белоярского района</w:t>
      </w:r>
      <w:r>
        <w:t xml:space="preserve"> увеличены бюджетные ассигнования в сумме </w:t>
      </w:r>
      <w:r w:rsidRPr="00736DEA">
        <w:rPr>
          <w:b/>
        </w:rPr>
        <w:t>1 500 000,00 рублей</w:t>
      </w:r>
      <w:r>
        <w:t xml:space="preserve"> по </w:t>
      </w:r>
      <w:r>
        <w:lastRenderedPageBreak/>
        <w:t>муниципальной программе Белоярского района «</w:t>
      </w:r>
      <w:r w:rsidRPr="00736DEA">
        <w:t>Управление муниципальными финансами в Белоярском районе на 2019-2024 годы</w:t>
      </w:r>
      <w:r>
        <w:t>»</w:t>
      </w:r>
      <w:r w:rsidR="00FB75DA" w:rsidRPr="00FB75DA">
        <w:t xml:space="preserve"> за счет средств ПАО «Нефтяная компа</w:t>
      </w:r>
      <w:r w:rsidR="00014675">
        <w:t xml:space="preserve">ния «ЛУКОЙЛ», в соответствии с </w:t>
      </w:r>
      <w:r w:rsidR="00FB75DA" w:rsidRPr="00FB75DA">
        <w:t xml:space="preserve"> соглашением </w:t>
      </w:r>
      <w:r w:rsidR="004E0124">
        <w:t xml:space="preserve">о сотрудничестве </w:t>
      </w:r>
      <w:r w:rsidR="00FB75DA" w:rsidRPr="00FB75DA">
        <w:t>между Правительством Ханты-Мансийского автономного округа – Югра и ПАО «Нефтяная компания «ЛУКОЙЛ»</w:t>
      </w:r>
      <w:r w:rsidR="00014675">
        <w:t xml:space="preserve"> на 2019-2023 годы,</w:t>
      </w:r>
      <w:r w:rsidR="00FB75DA" w:rsidRPr="00FB75DA">
        <w:t xml:space="preserve"> </w:t>
      </w:r>
      <w:r>
        <w:t xml:space="preserve"> </w:t>
      </w:r>
      <w:r w:rsidRPr="00736DEA">
        <w:t>для предоставления иных межбюджетных трансфертов</w:t>
      </w:r>
      <w:r>
        <w:t xml:space="preserve"> бюджету сельского поселения Полноват на создание музейного комплекса.</w:t>
      </w:r>
    </w:p>
    <w:p w:rsidR="001D5A41" w:rsidRDefault="001D5A41" w:rsidP="001D5A41">
      <w:pPr>
        <w:tabs>
          <w:tab w:val="left" w:pos="993"/>
        </w:tabs>
        <w:ind w:firstLine="709"/>
        <w:jc w:val="both"/>
      </w:pPr>
    </w:p>
    <w:p w:rsidR="00736DEA" w:rsidRDefault="00736DEA" w:rsidP="00736DEA">
      <w:pPr>
        <w:tabs>
          <w:tab w:val="left" w:pos="993"/>
        </w:tabs>
        <w:ind w:firstLine="709"/>
        <w:jc w:val="both"/>
      </w:pPr>
      <w:r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736DEA" w:rsidRDefault="00736DEA" w:rsidP="00736DEA">
      <w:pPr>
        <w:tabs>
          <w:tab w:val="left" w:pos="993"/>
        </w:tabs>
        <w:ind w:firstLine="709"/>
        <w:jc w:val="both"/>
      </w:pPr>
    </w:p>
    <w:p w:rsidR="00736DEA" w:rsidRDefault="00736DEA" w:rsidP="00736DEA">
      <w:pPr>
        <w:tabs>
          <w:tab w:val="left" w:pos="993"/>
        </w:tabs>
        <w:ind w:firstLine="709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736DEA" w:rsidRDefault="00736DEA" w:rsidP="00736DEA">
      <w:pPr>
        <w:tabs>
          <w:tab w:val="left" w:pos="993"/>
        </w:tabs>
        <w:ind w:firstLine="709"/>
        <w:jc w:val="both"/>
      </w:pPr>
    </w:p>
    <w:p w:rsidR="00736DEA" w:rsidRPr="00736DEA" w:rsidRDefault="00736DEA" w:rsidP="00736DEA">
      <w:pPr>
        <w:tabs>
          <w:tab w:val="left" w:pos="993"/>
        </w:tabs>
        <w:ind w:firstLine="709"/>
        <w:jc w:val="center"/>
        <w:rPr>
          <w:b/>
        </w:rPr>
      </w:pPr>
      <w:r w:rsidRPr="00736DEA">
        <w:rPr>
          <w:b/>
        </w:rPr>
        <w:t>ИСТОЧНИКИ</w:t>
      </w:r>
    </w:p>
    <w:p w:rsidR="00736DEA" w:rsidRDefault="00736DEA" w:rsidP="00736DEA">
      <w:pPr>
        <w:tabs>
          <w:tab w:val="left" w:pos="993"/>
        </w:tabs>
        <w:ind w:firstLine="709"/>
        <w:jc w:val="both"/>
      </w:pPr>
    </w:p>
    <w:p w:rsidR="00491A30" w:rsidRDefault="00736DEA" w:rsidP="00736DEA">
      <w:pPr>
        <w:tabs>
          <w:tab w:val="left" w:pos="993"/>
        </w:tabs>
        <w:ind w:firstLine="709"/>
        <w:jc w:val="both"/>
      </w:pPr>
      <w:r>
        <w:t xml:space="preserve">Прогнозируемый дефицит бюджета района предлагается утвердить в сумме                       </w:t>
      </w:r>
      <w:r w:rsidRPr="00736DEA">
        <w:rPr>
          <w:b/>
        </w:rPr>
        <w:t>105 821 322,86 рубля</w:t>
      </w:r>
      <w:r>
        <w:t xml:space="preserve">. </w:t>
      </w:r>
    </w:p>
    <w:p w:rsidR="00736DEA" w:rsidRDefault="00736DEA" w:rsidP="00736DEA">
      <w:pPr>
        <w:tabs>
          <w:tab w:val="left" w:pos="993"/>
        </w:tabs>
        <w:ind w:firstLine="709"/>
        <w:jc w:val="both"/>
      </w:pPr>
      <w:r>
        <w:t>Обеспечением дефицита бюджета района являются остатки сред</w:t>
      </w:r>
      <w:r w:rsidR="004E0124">
        <w:t xml:space="preserve">ств на счете бюджета района на </w:t>
      </w:r>
      <w:r>
        <w:t>1 января 2019 года.</w:t>
      </w:r>
      <w:r w:rsidR="00491A30">
        <w:t xml:space="preserve"> Средства местного бюджета в сумме 84 539,67 рублей направлены на уменьшение дефицита бюджета района.</w:t>
      </w:r>
    </w:p>
    <w:p w:rsidR="00491A30" w:rsidRPr="00491A30" w:rsidRDefault="00491A30" w:rsidP="00491A30">
      <w:pPr>
        <w:ind w:left="8" w:firstLine="1"/>
        <w:jc w:val="both"/>
      </w:pPr>
    </w:p>
    <w:p w:rsidR="00736DEA" w:rsidRPr="00736DEA" w:rsidRDefault="00491A30" w:rsidP="00491A30">
      <w:pPr>
        <w:ind w:left="8" w:firstLine="1"/>
        <w:jc w:val="both"/>
        <w:rPr>
          <w:b/>
        </w:rPr>
      </w:pPr>
      <w:r w:rsidRPr="00491A30">
        <w:t xml:space="preserve">             </w:t>
      </w:r>
      <w:r w:rsidR="00736DEA" w:rsidRPr="00736DEA"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 w:rsidR="00736DEA" w:rsidRDefault="00736DEA" w:rsidP="00736DEA">
      <w:pPr>
        <w:tabs>
          <w:tab w:val="left" w:pos="993"/>
        </w:tabs>
        <w:ind w:firstLine="709"/>
        <w:jc w:val="both"/>
      </w:pPr>
    </w:p>
    <w:p w:rsidR="00736DEA" w:rsidRDefault="00736DEA" w:rsidP="00736DEA">
      <w:pPr>
        <w:tabs>
          <w:tab w:val="left" w:pos="993"/>
        </w:tabs>
        <w:ind w:firstLine="709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736DEA" w:rsidRDefault="00736DEA" w:rsidP="00736DEA">
      <w:pPr>
        <w:tabs>
          <w:tab w:val="left" w:pos="993"/>
        </w:tabs>
        <w:ind w:firstLine="709"/>
        <w:jc w:val="both"/>
      </w:pPr>
    </w:p>
    <w:p w:rsidR="00736DEA" w:rsidRDefault="00736DEA" w:rsidP="00EB5D0D">
      <w:pPr>
        <w:tabs>
          <w:tab w:val="left" w:pos="993"/>
        </w:tabs>
        <w:ind w:firstLine="709"/>
        <w:jc w:val="center"/>
      </w:pPr>
      <w:r>
        <w:t>_________________</w:t>
      </w:r>
    </w:p>
    <w:p w:rsidR="001D5A41" w:rsidRDefault="001D5A41" w:rsidP="001D5A41">
      <w:pPr>
        <w:tabs>
          <w:tab w:val="left" w:pos="993"/>
        </w:tabs>
        <w:ind w:firstLine="709"/>
        <w:jc w:val="both"/>
      </w:pPr>
    </w:p>
    <w:p w:rsidR="001D5A41" w:rsidRPr="001D5A41" w:rsidRDefault="001D5A41" w:rsidP="001D5A41">
      <w:pPr>
        <w:tabs>
          <w:tab w:val="left" w:pos="993"/>
        </w:tabs>
        <w:ind w:firstLine="709"/>
        <w:jc w:val="both"/>
      </w:pPr>
    </w:p>
    <w:p w:rsidR="001D5A41" w:rsidRDefault="001D5A41" w:rsidP="007205D0">
      <w:pPr>
        <w:ind w:firstLine="709"/>
        <w:jc w:val="both"/>
        <w:rPr>
          <w:b/>
          <w:u w:val="single"/>
        </w:rPr>
      </w:pPr>
    </w:p>
    <w:sectPr w:rsidR="001D5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0C3C"/>
    <w:multiLevelType w:val="hybridMultilevel"/>
    <w:tmpl w:val="B6C42BAA"/>
    <w:lvl w:ilvl="0" w:tplc="333CDF0E">
      <w:start w:val="1"/>
      <w:numFmt w:val="decimal"/>
      <w:suff w:val="space"/>
      <w:lvlText w:val="%1)"/>
      <w:lvlJc w:val="left"/>
      <w:pPr>
        <w:ind w:left="1084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391ECA"/>
    <w:multiLevelType w:val="hybridMultilevel"/>
    <w:tmpl w:val="A3F20F52"/>
    <w:lvl w:ilvl="0" w:tplc="37B0E38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7BF5012"/>
    <w:multiLevelType w:val="hybridMultilevel"/>
    <w:tmpl w:val="7CE6034C"/>
    <w:lvl w:ilvl="0" w:tplc="D57A69CE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061731"/>
    <w:multiLevelType w:val="hybridMultilevel"/>
    <w:tmpl w:val="FAFAFD14"/>
    <w:lvl w:ilvl="0" w:tplc="DC84582C">
      <w:start w:val="1"/>
      <w:numFmt w:val="decimal"/>
      <w:lvlText w:val="%1)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FE2"/>
    <w:rsid w:val="00014675"/>
    <w:rsid w:val="001C1569"/>
    <w:rsid w:val="001D5A41"/>
    <w:rsid w:val="001E4B3F"/>
    <w:rsid w:val="00267BA7"/>
    <w:rsid w:val="00473838"/>
    <w:rsid w:val="00491A30"/>
    <w:rsid w:val="004B34DE"/>
    <w:rsid w:val="004E0124"/>
    <w:rsid w:val="00552FE2"/>
    <w:rsid w:val="007205D0"/>
    <w:rsid w:val="00736DEA"/>
    <w:rsid w:val="00813437"/>
    <w:rsid w:val="00893AF5"/>
    <w:rsid w:val="00A6448E"/>
    <w:rsid w:val="00AF72BD"/>
    <w:rsid w:val="00B0040E"/>
    <w:rsid w:val="00D52457"/>
    <w:rsid w:val="00E50B3A"/>
    <w:rsid w:val="00EB5D0D"/>
    <w:rsid w:val="00FB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1E40A"/>
  <w15:chartTrackingRefBased/>
  <w15:docId w15:val="{A02CF045-EA30-4642-9D8E-E066E68A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205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24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45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B3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Ольга Николаевна</dc:creator>
  <cp:keywords/>
  <dc:description/>
  <cp:lastModifiedBy>Пользователь Windows</cp:lastModifiedBy>
  <cp:revision>11</cp:revision>
  <cp:lastPrinted>2019-01-11T10:32:00Z</cp:lastPrinted>
  <dcterms:created xsi:type="dcterms:W3CDTF">2019-01-11T09:54:00Z</dcterms:created>
  <dcterms:modified xsi:type="dcterms:W3CDTF">2019-01-11T07:11:00Z</dcterms:modified>
</cp:coreProperties>
</file>